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2C3C" w14:textId="77777777" w:rsidR="006477E7" w:rsidRPr="00615CF6" w:rsidRDefault="006477E7" w:rsidP="006477E7">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 xml:space="preserve">Town of Mountain Park </w:t>
      </w:r>
      <w:r>
        <w:rPr>
          <w:rFonts w:ascii="Times New Roman" w:hAnsi="Times New Roman" w:cs="Times New Roman"/>
          <w:b/>
          <w:bCs/>
          <w:color w:val="000000" w:themeColor="text1"/>
          <w:kern w:val="0"/>
          <w:sz w:val="24"/>
          <w:szCs w:val="24"/>
          <w14:ligatures w14:val="none"/>
        </w:rPr>
        <w:t>Special</w:t>
      </w:r>
      <w:r w:rsidRPr="00615CF6">
        <w:rPr>
          <w:rFonts w:ascii="Times New Roman" w:hAnsi="Times New Roman" w:cs="Times New Roman"/>
          <w:b/>
          <w:bCs/>
          <w:color w:val="000000" w:themeColor="text1"/>
          <w:kern w:val="0"/>
          <w:sz w:val="24"/>
          <w:szCs w:val="24"/>
          <w14:ligatures w14:val="none"/>
        </w:rPr>
        <w:t xml:space="preserve"> Meeting</w:t>
      </w:r>
    </w:p>
    <w:p w14:paraId="167DDA28" w14:textId="77777777" w:rsidR="006477E7" w:rsidRPr="00615CF6" w:rsidRDefault="006477E7" w:rsidP="006477E7">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 xml:space="preserve">206 Spruce Street </w:t>
      </w:r>
    </w:p>
    <w:p w14:paraId="7526FAA2" w14:textId="4A6993E8" w:rsidR="006477E7" w:rsidRPr="00615CF6" w:rsidRDefault="00B55532" w:rsidP="006477E7">
      <w:pPr>
        <w:spacing w:after="0" w:line="240" w:lineRule="auto"/>
        <w:jc w:val="center"/>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Wednesday</w:t>
      </w:r>
      <w:r w:rsidR="006477E7" w:rsidRPr="00615CF6">
        <w:rPr>
          <w:rFonts w:ascii="Times New Roman" w:hAnsi="Times New Roman" w:cs="Times New Roman"/>
          <w:b/>
          <w:bCs/>
          <w:color w:val="000000" w:themeColor="text1"/>
          <w:kern w:val="0"/>
          <w:sz w:val="24"/>
          <w:szCs w:val="24"/>
          <w14:ligatures w14:val="none"/>
        </w:rPr>
        <w:t xml:space="preserve">, </w:t>
      </w:r>
      <w:r w:rsidR="006477E7">
        <w:rPr>
          <w:rFonts w:ascii="Times New Roman" w:hAnsi="Times New Roman" w:cs="Times New Roman"/>
          <w:b/>
          <w:bCs/>
          <w:color w:val="000000" w:themeColor="text1"/>
          <w:kern w:val="0"/>
          <w:sz w:val="24"/>
          <w:szCs w:val="24"/>
          <w14:ligatures w14:val="none"/>
        </w:rPr>
        <w:t>February 26</w:t>
      </w:r>
      <w:r w:rsidR="006477E7" w:rsidRPr="006477E7">
        <w:rPr>
          <w:rFonts w:ascii="Times New Roman" w:hAnsi="Times New Roman" w:cs="Times New Roman"/>
          <w:b/>
          <w:bCs/>
          <w:color w:val="000000" w:themeColor="text1"/>
          <w:kern w:val="0"/>
          <w:sz w:val="24"/>
          <w:szCs w:val="24"/>
          <w:vertAlign w:val="superscript"/>
          <w14:ligatures w14:val="none"/>
        </w:rPr>
        <w:t>th</w:t>
      </w:r>
      <w:r w:rsidR="006477E7" w:rsidRPr="00615CF6">
        <w:rPr>
          <w:rFonts w:ascii="Times New Roman" w:hAnsi="Times New Roman" w:cs="Times New Roman"/>
          <w:b/>
          <w:bCs/>
          <w:color w:val="000000" w:themeColor="text1"/>
          <w:kern w:val="0"/>
          <w:sz w:val="24"/>
          <w:szCs w:val="24"/>
          <w14:ligatures w14:val="none"/>
        </w:rPr>
        <w:t xml:space="preserve">, 2025 @ </w:t>
      </w:r>
      <w:r w:rsidR="00F34A7D">
        <w:rPr>
          <w:rFonts w:ascii="Times New Roman" w:hAnsi="Times New Roman" w:cs="Times New Roman"/>
          <w:b/>
          <w:bCs/>
          <w:color w:val="000000" w:themeColor="text1"/>
          <w:kern w:val="0"/>
          <w:sz w:val="24"/>
          <w:szCs w:val="24"/>
          <w14:ligatures w14:val="none"/>
        </w:rPr>
        <w:t>5</w:t>
      </w:r>
      <w:r w:rsidR="006477E7" w:rsidRPr="00615CF6">
        <w:rPr>
          <w:rFonts w:ascii="Times New Roman" w:hAnsi="Times New Roman" w:cs="Times New Roman"/>
          <w:b/>
          <w:bCs/>
          <w:color w:val="000000" w:themeColor="text1"/>
          <w:kern w:val="0"/>
          <w:sz w:val="24"/>
          <w:szCs w:val="24"/>
          <w14:ligatures w14:val="none"/>
        </w:rPr>
        <w:t>:00 PM</w:t>
      </w:r>
    </w:p>
    <w:p w14:paraId="736A0B57" w14:textId="77777777" w:rsidR="006477E7" w:rsidRPr="00611197" w:rsidRDefault="006477E7" w:rsidP="006477E7">
      <w:pPr>
        <w:spacing w:after="0"/>
        <w:jc w:val="center"/>
        <w:rPr>
          <w:rFonts w:ascii="Times New Roman" w:hAnsi="Times New Roman" w:cs="Times New Roman"/>
          <w:b/>
          <w:bCs/>
          <w:color w:val="000000" w:themeColor="text1"/>
          <w:kern w:val="0"/>
          <w:sz w:val="16"/>
          <w:szCs w:val="16"/>
          <w14:ligatures w14:val="none"/>
        </w:rPr>
      </w:pPr>
    </w:p>
    <w:p w14:paraId="4641F76D" w14:textId="77777777" w:rsidR="006477E7" w:rsidRPr="001D19F0" w:rsidRDefault="006477E7" w:rsidP="006477E7">
      <w:pPr>
        <w:spacing w:after="0"/>
        <w:jc w:val="center"/>
        <w:rPr>
          <w:rFonts w:ascii="Times New Roman" w:hAnsi="Times New Roman" w:cs="Times New Roman"/>
          <w:color w:val="FF0000"/>
          <w:kern w:val="0"/>
          <w:sz w:val="18"/>
          <w:szCs w:val="18"/>
          <w14:ligatures w14:val="none"/>
        </w:rPr>
      </w:pPr>
      <w:bookmarkStart w:id="0" w:name="_Hlk139620378"/>
      <w:r w:rsidRPr="001D19F0">
        <w:rPr>
          <w:rFonts w:ascii="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D19F0">
        <w:rPr>
          <w:rFonts w:ascii="Times New Roman" w:hAnsi="Times New Roman" w:cs="Times New Roman"/>
          <w:b/>
          <w:bCs/>
          <w:color w:val="FF0000"/>
          <w:kern w:val="0"/>
          <w:sz w:val="18"/>
          <w:szCs w:val="18"/>
          <w14:ligatures w14:val="none"/>
        </w:rPr>
        <w:t xml:space="preserve">amendment, </w:t>
      </w:r>
      <w:r w:rsidRPr="001D19F0">
        <w:rPr>
          <w:rFonts w:ascii="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D19F0">
        <w:rPr>
          <w:rFonts w:ascii="Times New Roman" w:hAnsi="Times New Roman" w:cs="Times New Roman"/>
          <w:b/>
          <w:bCs/>
          <w:color w:val="FF0000"/>
          <w:kern w:val="0"/>
          <w:sz w:val="18"/>
          <w:szCs w:val="18"/>
          <w14:ligatures w14:val="none"/>
        </w:rPr>
        <w:t xml:space="preserve">amendment </w:t>
      </w:r>
      <w:r w:rsidRPr="001D19F0">
        <w:rPr>
          <w:rFonts w:ascii="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6BBDDCF2" w14:textId="77777777" w:rsidR="006477E7" w:rsidRPr="0024734E" w:rsidRDefault="006477E7" w:rsidP="006477E7">
      <w:pPr>
        <w:spacing w:after="0"/>
        <w:jc w:val="center"/>
        <w:rPr>
          <w:rFonts w:ascii="Times New Roman" w:hAnsi="Times New Roman" w:cs="Times New Roman"/>
          <w:color w:val="FF0000"/>
          <w:kern w:val="0"/>
          <w:sz w:val="20"/>
          <w:szCs w:val="20"/>
          <w14:ligatures w14:val="none"/>
        </w:rPr>
      </w:pPr>
    </w:p>
    <w:bookmarkEnd w:id="0"/>
    <w:p w14:paraId="6DD233A3" w14:textId="77777777" w:rsidR="006477E7" w:rsidRPr="006D2575" w:rsidRDefault="006477E7" w:rsidP="006477E7">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Roll call, Declaration of quorum being present.</w:t>
      </w:r>
    </w:p>
    <w:p w14:paraId="3413DAA5" w14:textId="77777777" w:rsidR="006477E7" w:rsidRPr="006D2575" w:rsidRDefault="006477E7" w:rsidP="006477E7">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Public Participation LIMITED TO 3 MINUTES (stand up state your name and address)</w:t>
      </w:r>
    </w:p>
    <w:p w14:paraId="5357A7EE" w14:textId="77777777" w:rsidR="006477E7" w:rsidRPr="006D2575" w:rsidRDefault="006477E7" w:rsidP="006477E7">
      <w:pPr>
        <w:pStyle w:val="ListParagraph"/>
        <w:numPr>
          <w:ilvl w:val="0"/>
          <w:numId w:val="1"/>
        </w:numPr>
        <w:spacing w:line="240" w:lineRule="auto"/>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Consider, discuss, and take possible action to accept and sign the Resolution Agreement Approving State of Oklahoma Department of Transportation School Zone Speed Limit Modification</w:t>
      </w:r>
    </w:p>
    <w:p w14:paraId="1705B866" w14:textId="3F132FB0" w:rsidR="006477E7" w:rsidRDefault="006477E7" w:rsidP="006477E7">
      <w:pPr>
        <w:pStyle w:val="ListParagraph"/>
        <w:numPr>
          <w:ilvl w:val="0"/>
          <w:numId w:val="1"/>
        </w:numPr>
        <w:rPr>
          <w:rFonts w:ascii="Times New Roman" w:hAnsi="Times New Roman" w:cs="Times New Roman"/>
          <w:color w:val="000000" w:themeColor="text1"/>
        </w:rPr>
      </w:pPr>
      <w:r w:rsidRPr="006D2575">
        <w:rPr>
          <w:rFonts w:ascii="Times New Roman" w:hAnsi="Times New Roman" w:cs="Times New Roman"/>
          <w:color w:val="000000" w:themeColor="text1"/>
        </w:rPr>
        <w:t xml:space="preserve">Consider, discuss, and take possible action on </w:t>
      </w:r>
      <w:r w:rsidR="00BE3C3E">
        <w:rPr>
          <w:rFonts w:ascii="Times New Roman" w:hAnsi="Times New Roman" w:cs="Times New Roman"/>
          <w:color w:val="000000" w:themeColor="text1"/>
        </w:rPr>
        <w:t>Town of Mountain Park hosting</w:t>
      </w:r>
      <w:r w:rsidRPr="006D2575">
        <w:rPr>
          <w:rFonts w:ascii="Times New Roman" w:hAnsi="Times New Roman" w:cs="Times New Roman"/>
          <w:color w:val="000000" w:themeColor="text1"/>
        </w:rPr>
        <w:t xml:space="preserve"> the “Old Settler’s Reunion” event on July 4</w:t>
      </w:r>
      <w:r w:rsidRPr="006D2575">
        <w:rPr>
          <w:rFonts w:ascii="Times New Roman" w:hAnsi="Times New Roman" w:cs="Times New Roman"/>
          <w:color w:val="000000" w:themeColor="text1"/>
          <w:vertAlign w:val="superscript"/>
        </w:rPr>
        <w:t>th</w:t>
      </w:r>
      <w:r w:rsidRPr="006D2575">
        <w:rPr>
          <w:rFonts w:ascii="Times New Roman" w:hAnsi="Times New Roman" w:cs="Times New Roman"/>
          <w:color w:val="000000" w:themeColor="text1"/>
        </w:rPr>
        <w:t>, 2025</w:t>
      </w:r>
    </w:p>
    <w:p w14:paraId="19C1983D" w14:textId="04A97E45" w:rsidR="00D948F6" w:rsidRDefault="00D948F6" w:rsidP="006477E7">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Consider</w:t>
      </w:r>
      <w:r w:rsidR="00134EDC">
        <w:rPr>
          <w:rFonts w:ascii="Times New Roman" w:hAnsi="Times New Roman" w:cs="Times New Roman"/>
          <w:color w:val="000000" w:themeColor="text1"/>
        </w:rPr>
        <w:t>, discuss</w:t>
      </w:r>
      <w:r w:rsidR="00615761">
        <w:rPr>
          <w:rFonts w:ascii="Times New Roman" w:hAnsi="Times New Roman" w:cs="Times New Roman"/>
          <w:color w:val="000000" w:themeColor="text1"/>
        </w:rPr>
        <w:t xml:space="preserve">, </w:t>
      </w:r>
      <w:r w:rsidR="00134EDC">
        <w:rPr>
          <w:rFonts w:ascii="Times New Roman" w:hAnsi="Times New Roman" w:cs="Times New Roman"/>
          <w:color w:val="000000" w:themeColor="text1"/>
        </w:rPr>
        <w:t xml:space="preserve">and take possible action on forming a Road </w:t>
      </w:r>
      <w:r w:rsidR="00D57CE1">
        <w:rPr>
          <w:rFonts w:ascii="Times New Roman" w:hAnsi="Times New Roman" w:cs="Times New Roman"/>
          <w:color w:val="000000" w:themeColor="text1"/>
        </w:rPr>
        <w:t>Care</w:t>
      </w:r>
      <w:r w:rsidR="00134EDC">
        <w:rPr>
          <w:rFonts w:ascii="Times New Roman" w:hAnsi="Times New Roman" w:cs="Times New Roman"/>
          <w:color w:val="000000" w:themeColor="text1"/>
        </w:rPr>
        <w:t xml:space="preserve"> Committee with the goal of prepping, maintaining, and suggesting </w:t>
      </w:r>
      <w:r w:rsidR="00E73524">
        <w:rPr>
          <w:rFonts w:ascii="Times New Roman" w:hAnsi="Times New Roman" w:cs="Times New Roman"/>
          <w:color w:val="000000" w:themeColor="text1"/>
        </w:rPr>
        <w:t xml:space="preserve">further insight </w:t>
      </w:r>
      <w:proofErr w:type="gramStart"/>
      <w:r w:rsidR="00E73524">
        <w:rPr>
          <w:rFonts w:ascii="Times New Roman" w:hAnsi="Times New Roman" w:cs="Times New Roman"/>
          <w:color w:val="000000" w:themeColor="text1"/>
        </w:rPr>
        <w:t>on</w:t>
      </w:r>
      <w:proofErr w:type="gramEnd"/>
      <w:r w:rsidR="00E73524">
        <w:rPr>
          <w:rFonts w:ascii="Times New Roman" w:hAnsi="Times New Roman" w:cs="Times New Roman"/>
          <w:color w:val="000000" w:themeColor="text1"/>
        </w:rPr>
        <w:t xml:space="preserve"> taking care of the town’s streets.</w:t>
      </w:r>
      <w:r w:rsidR="00134EDC">
        <w:rPr>
          <w:rFonts w:ascii="Times New Roman" w:hAnsi="Times New Roman" w:cs="Times New Roman"/>
          <w:color w:val="000000" w:themeColor="text1"/>
        </w:rPr>
        <w:t xml:space="preserve"> </w:t>
      </w:r>
    </w:p>
    <w:p w14:paraId="55FCF3D2" w14:textId="76FF36EE" w:rsidR="006C0587" w:rsidRDefault="00306E68" w:rsidP="006477E7">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Consider, discuss, and take possible action on purchasing a </w:t>
      </w:r>
      <w:r w:rsidR="00084D7E">
        <w:rPr>
          <w:rFonts w:ascii="Times New Roman" w:hAnsi="Times New Roman" w:cs="Times New Roman"/>
          <w:color w:val="000000" w:themeColor="text1"/>
        </w:rPr>
        <w:t>d</w:t>
      </w:r>
      <w:r w:rsidR="00CD09EF">
        <w:rPr>
          <w:rFonts w:ascii="Times New Roman" w:hAnsi="Times New Roman" w:cs="Times New Roman"/>
          <w:color w:val="000000" w:themeColor="text1"/>
        </w:rPr>
        <w:t xml:space="preserve">ump </w:t>
      </w:r>
      <w:r>
        <w:rPr>
          <w:rFonts w:ascii="Times New Roman" w:hAnsi="Times New Roman" w:cs="Times New Roman"/>
          <w:color w:val="000000" w:themeColor="text1"/>
        </w:rPr>
        <w:t>trailer</w:t>
      </w:r>
      <w:r w:rsidR="00E6273A">
        <w:rPr>
          <w:rFonts w:ascii="Times New Roman" w:hAnsi="Times New Roman" w:cs="Times New Roman"/>
          <w:color w:val="000000" w:themeColor="text1"/>
        </w:rPr>
        <w:t>.</w:t>
      </w:r>
    </w:p>
    <w:p w14:paraId="37E88AA3" w14:textId="77777777" w:rsidR="00A5182F" w:rsidRPr="006D2575" w:rsidRDefault="00A5182F" w:rsidP="00A5182F">
      <w:pPr>
        <w:pStyle w:val="ListParagraph"/>
        <w:numPr>
          <w:ilvl w:val="0"/>
          <w:numId w:val="1"/>
        </w:numPr>
        <w:spacing w:after="0" w:line="240" w:lineRule="auto"/>
        <w:rPr>
          <w:rFonts w:ascii="Times New Roman" w:hAnsi="Times New Roman" w:cs="Times New Roman"/>
          <w:i/>
          <w:iCs/>
          <w:color w:val="000000" w:themeColor="text1"/>
        </w:rPr>
      </w:pPr>
      <w:r w:rsidRPr="006D2575">
        <w:rPr>
          <w:rFonts w:ascii="Times New Roman" w:hAnsi="Times New Roman" w:cs="Times New Roman"/>
          <w:i/>
          <w:iCs/>
          <w:color w:val="000000" w:themeColor="text1"/>
        </w:rPr>
        <w:t>Consider, discuss, and take possible action to convene into executive session pursuant to Title 25 O.S. Section 307 (B)(1)</w:t>
      </w:r>
    </w:p>
    <w:p w14:paraId="6F1B59B1" w14:textId="77777777" w:rsidR="00A5182F" w:rsidRPr="006D2575" w:rsidRDefault="00A5182F" w:rsidP="00A5182F">
      <w:pPr>
        <w:pStyle w:val="ListParagraph"/>
        <w:numPr>
          <w:ilvl w:val="0"/>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 xml:space="preserve">Executive session: Discuss the employment, hiring, appointment, promotion, demotion discipline or resignation of any individual salaried officer or employee; </w:t>
      </w:r>
      <w:r w:rsidRPr="006477E7">
        <w:rPr>
          <w:rFonts w:ascii="Times New Roman" w:hAnsi="Times New Roman" w:cs="Times New Roman"/>
          <w:b/>
          <w:bCs/>
          <w:color w:val="000000" w:themeColor="text1"/>
        </w:rPr>
        <w:t>General Laborer</w:t>
      </w:r>
    </w:p>
    <w:p w14:paraId="1D71F59F" w14:textId="747E563A" w:rsidR="00A5182F" w:rsidRPr="00A5182F" w:rsidRDefault="00A5182F" w:rsidP="00A5182F">
      <w:pPr>
        <w:pStyle w:val="ListParagraph"/>
        <w:numPr>
          <w:ilvl w:val="0"/>
          <w:numId w:val="1"/>
        </w:numPr>
        <w:spacing w:after="0" w:line="240" w:lineRule="auto"/>
        <w:rPr>
          <w:rFonts w:ascii="Times New Roman" w:hAnsi="Times New Roman" w:cs="Times New Roman"/>
          <w:color w:val="000000" w:themeColor="text1"/>
        </w:rPr>
      </w:pPr>
      <w:r w:rsidRPr="006D2575">
        <w:rPr>
          <w:rFonts w:ascii="Times New Roman" w:hAnsi="Times New Roman" w:cs="Times New Roman"/>
          <w:color w:val="000000" w:themeColor="text1"/>
        </w:rPr>
        <w:t>Consider, discuss, and take possible action on any item discussed in the executive session.</w:t>
      </w:r>
    </w:p>
    <w:p w14:paraId="2F6DFE10" w14:textId="77777777" w:rsidR="006477E7" w:rsidRPr="006D2575" w:rsidRDefault="006477E7" w:rsidP="006477E7">
      <w:pPr>
        <w:pStyle w:val="ListParagraph"/>
        <w:numPr>
          <w:ilvl w:val="0"/>
          <w:numId w:val="1"/>
        </w:numPr>
        <w:spacing w:line="240" w:lineRule="auto"/>
        <w:rPr>
          <w:rFonts w:ascii="Times New Roman" w:hAnsi="Times New Roman" w:cs="Times New Roman"/>
          <w:color w:val="000000" w:themeColor="text1"/>
        </w:rPr>
      </w:pPr>
      <w:r w:rsidRPr="006D2575">
        <w:rPr>
          <w:rFonts w:ascii="Times New Roman" w:hAnsi="Times New Roman" w:cs="Times New Roman"/>
          <w:color w:val="000000" w:themeColor="text1"/>
          <w:kern w:val="0"/>
          <w14:ligatures w14:val="none"/>
        </w:rPr>
        <w:t>Comments from Trustees</w:t>
      </w:r>
    </w:p>
    <w:p w14:paraId="29B87D90" w14:textId="77777777" w:rsidR="006477E7" w:rsidRPr="006477E7" w:rsidRDefault="006477E7" w:rsidP="006477E7">
      <w:pPr>
        <w:pStyle w:val="ListParagraph"/>
        <w:numPr>
          <w:ilvl w:val="0"/>
          <w:numId w:val="1"/>
        </w:numPr>
        <w:spacing w:line="240" w:lineRule="auto"/>
        <w:rPr>
          <w:rFonts w:ascii="Times New Roman" w:hAnsi="Times New Roman" w:cs="Times New Roman"/>
          <w:color w:val="000000" w:themeColor="text1"/>
        </w:rPr>
      </w:pPr>
      <w:r w:rsidRPr="006D2575">
        <w:rPr>
          <w:rFonts w:ascii="Times New Roman" w:hAnsi="Times New Roman" w:cs="Times New Roman"/>
          <w:color w:val="000000" w:themeColor="text1"/>
          <w:kern w:val="0"/>
          <w14:ligatures w14:val="none"/>
        </w:rPr>
        <w:t>Adjourned</w:t>
      </w:r>
    </w:p>
    <w:p w14:paraId="58847E15" w14:textId="77777777" w:rsidR="006477E7" w:rsidRDefault="006477E7" w:rsidP="006477E7">
      <w:pPr>
        <w:spacing w:line="240" w:lineRule="auto"/>
        <w:rPr>
          <w:rFonts w:ascii="Times New Roman" w:hAnsi="Times New Roman" w:cs="Times New Roman"/>
          <w:color w:val="000000" w:themeColor="text1"/>
        </w:rPr>
      </w:pPr>
    </w:p>
    <w:p w14:paraId="236AD78B" w14:textId="77777777" w:rsidR="006477E7" w:rsidRDefault="006477E7" w:rsidP="006477E7">
      <w:pPr>
        <w:spacing w:line="240" w:lineRule="auto"/>
        <w:rPr>
          <w:rFonts w:ascii="Times New Roman" w:hAnsi="Times New Roman" w:cs="Times New Roman"/>
          <w:color w:val="000000" w:themeColor="text1"/>
        </w:rPr>
      </w:pPr>
    </w:p>
    <w:p w14:paraId="203A8937" w14:textId="77777777" w:rsidR="00A40DC7" w:rsidRDefault="00A40DC7" w:rsidP="006477E7">
      <w:pPr>
        <w:spacing w:line="240" w:lineRule="auto"/>
        <w:rPr>
          <w:rFonts w:ascii="Times New Roman" w:hAnsi="Times New Roman" w:cs="Times New Roman"/>
          <w:color w:val="000000" w:themeColor="text1"/>
        </w:rPr>
      </w:pPr>
    </w:p>
    <w:p w14:paraId="7FB445F6" w14:textId="77777777" w:rsidR="00931A98" w:rsidRDefault="00931A98" w:rsidP="006477E7">
      <w:pPr>
        <w:spacing w:line="240" w:lineRule="auto"/>
        <w:rPr>
          <w:rFonts w:ascii="Times New Roman" w:hAnsi="Times New Roman" w:cs="Times New Roman"/>
          <w:color w:val="000000" w:themeColor="text1"/>
        </w:rPr>
      </w:pPr>
    </w:p>
    <w:p w14:paraId="3B24365E" w14:textId="77777777" w:rsidR="00931A98" w:rsidRDefault="00931A98" w:rsidP="006477E7">
      <w:pPr>
        <w:spacing w:line="240" w:lineRule="auto"/>
        <w:rPr>
          <w:rFonts w:ascii="Times New Roman" w:hAnsi="Times New Roman" w:cs="Times New Roman"/>
          <w:color w:val="000000" w:themeColor="text1"/>
        </w:rPr>
      </w:pPr>
    </w:p>
    <w:p w14:paraId="68B3953A" w14:textId="77777777" w:rsidR="00931A98" w:rsidRDefault="00931A98" w:rsidP="006477E7">
      <w:pPr>
        <w:spacing w:line="240" w:lineRule="auto"/>
        <w:rPr>
          <w:rFonts w:ascii="Times New Roman" w:hAnsi="Times New Roman" w:cs="Times New Roman"/>
          <w:color w:val="000000" w:themeColor="text1"/>
        </w:rPr>
      </w:pPr>
    </w:p>
    <w:p w14:paraId="0B5DE13C" w14:textId="77777777" w:rsidR="006477E7" w:rsidRPr="006477E7" w:rsidRDefault="006477E7" w:rsidP="006477E7">
      <w:pPr>
        <w:spacing w:line="240" w:lineRule="auto"/>
        <w:rPr>
          <w:rFonts w:ascii="Times New Roman" w:hAnsi="Times New Roman" w:cs="Times New Roman"/>
          <w:color w:val="000000" w:themeColor="text1"/>
        </w:rPr>
      </w:pPr>
    </w:p>
    <w:p w14:paraId="25B5B74F" w14:textId="7FFF2487" w:rsidR="006477E7" w:rsidRPr="006477E7" w:rsidRDefault="006477E7" w:rsidP="00A40DC7">
      <w:pPr>
        <w:pBdr>
          <w:bottom w:val="single" w:sz="12" w:space="1" w:color="auto"/>
        </w:pBdr>
        <w:spacing w:after="0"/>
        <w:ind w:left="720"/>
        <w:contextualSpacing/>
        <w:jc w:val="center"/>
        <w:rPr>
          <w:rFonts w:ascii="Times New Roman" w:hAnsi="Times New Roman" w:cs="Times New Roman"/>
          <w:b/>
          <w:bCs/>
          <w:color w:val="000000" w:themeColor="text1"/>
          <w:kern w:val="0"/>
          <w14:ligatures w14:val="none"/>
        </w:rPr>
      </w:pPr>
      <w:r w:rsidRPr="006477E7">
        <w:rPr>
          <w:rFonts w:ascii="Times New Roman" w:hAnsi="Times New Roman" w:cs="Times New Roman"/>
          <w:b/>
          <w:bCs/>
          <w:color w:val="000000" w:themeColor="text1"/>
          <w:kern w:val="0"/>
          <w14:ligatures w14:val="none"/>
        </w:rPr>
        <w:t>Posted in the Office of the City Hall on Monday, February 24</w:t>
      </w:r>
      <w:r w:rsidRPr="006477E7">
        <w:rPr>
          <w:rFonts w:ascii="Times New Roman" w:hAnsi="Times New Roman" w:cs="Times New Roman"/>
          <w:b/>
          <w:bCs/>
          <w:color w:val="000000" w:themeColor="text1"/>
          <w:kern w:val="0"/>
          <w:vertAlign w:val="superscript"/>
          <w14:ligatures w14:val="none"/>
        </w:rPr>
        <w:t>th</w:t>
      </w:r>
      <w:r w:rsidRPr="006477E7">
        <w:rPr>
          <w:rFonts w:ascii="Times New Roman" w:hAnsi="Times New Roman" w:cs="Times New Roman"/>
          <w:b/>
          <w:bCs/>
          <w:color w:val="000000" w:themeColor="text1"/>
          <w:kern w:val="0"/>
          <w14:ligatures w14:val="none"/>
        </w:rPr>
        <w:t>, 2025 @ 5:00 PM</w:t>
      </w:r>
    </w:p>
    <w:p w14:paraId="47461BCE" w14:textId="77777777" w:rsidR="006477E7" w:rsidRPr="00C21573" w:rsidRDefault="006477E7" w:rsidP="006477E7">
      <w:pPr>
        <w:pBdr>
          <w:bottom w:val="single" w:sz="12" w:space="1" w:color="auto"/>
        </w:pBdr>
        <w:spacing w:after="0"/>
        <w:ind w:left="720"/>
        <w:contextualSpacing/>
        <w:jc w:val="center"/>
        <w:rPr>
          <w:rFonts w:ascii="Times New Roman" w:hAnsi="Times New Roman" w:cs="Times New Roman"/>
          <w:b/>
          <w:bCs/>
          <w:color w:val="000000" w:themeColor="text1"/>
          <w:kern w:val="0"/>
          <w:sz w:val="20"/>
          <w:szCs w:val="20"/>
          <w14:ligatures w14:val="none"/>
        </w:rPr>
      </w:pPr>
    </w:p>
    <w:p w14:paraId="67A579F6" w14:textId="77777777" w:rsidR="006477E7" w:rsidRDefault="006477E7" w:rsidP="006477E7">
      <w:pPr>
        <w:pBdr>
          <w:bottom w:val="single" w:sz="12" w:space="1" w:color="auto"/>
        </w:pBdr>
        <w:spacing w:after="0"/>
        <w:ind w:left="720"/>
        <w:contextualSpacing/>
        <w:rPr>
          <w:rFonts w:ascii="Times New Roman" w:hAnsi="Times New Roman" w:cs="Times New Roman"/>
          <w:b/>
          <w:bCs/>
          <w:color w:val="000000" w:themeColor="text1"/>
          <w:kern w:val="0"/>
          <w:sz w:val="20"/>
          <w:szCs w:val="20"/>
          <w14:ligatures w14:val="none"/>
        </w:rPr>
      </w:pPr>
    </w:p>
    <w:p w14:paraId="13D87406" w14:textId="77777777" w:rsidR="006477E7" w:rsidRPr="00C21573" w:rsidRDefault="006477E7" w:rsidP="006477E7">
      <w:pPr>
        <w:pBdr>
          <w:bottom w:val="single" w:sz="12" w:space="1" w:color="auto"/>
        </w:pBdr>
        <w:spacing w:after="0"/>
        <w:ind w:left="720"/>
        <w:contextualSpacing/>
        <w:rPr>
          <w:rFonts w:ascii="Times New Roman" w:hAnsi="Times New Roman" w:cs="Times New Roman"/>
          <w:b/>
          <w:bCs/>
          <w:color w:val="000000" w:themeColor="text1"/>
          <w:kern w:val="0"/>
          <w:sz w:val="20"/>
          <w:szCs w:val="20"/>
          <w14:ligatures w14:val="none"/>
        </w:rPr>
      </w:pPr>
    </w:p>
    <w:p w14:paraId="5244C12F" w14:textId="77777777" w:rsidR="006477E7" w:rsidRPr="00314D84" w:rsidRDefault="006477E7" w:rsidP="006477E7">
      <w:pPr>
        <w:spacing w:after="0"/>
        <w:contextualSpacing/>
        <w:jc w:val="center"/>
        <w:rPr>
          <w:rFonts w:ascii="Times New Roman" w:hAnsi="Times New Roman" w:cs="Times New Roman"/>
          <w:color w:val="000000" w:themeColor="text1"/>
          <w:kern w:val="0"/>
          <w:sz w:val="20"/>
          <w:szCs w:val="20"/>
          <w14:ligatures w14:val="none"/>
        </w:rPr>
      </w:pPr>
      <w:r>
        <w:rPr>
          <w:rFonts w:ascii="Times New Roman" w:hAnsi="Times New Roman" w:cs="Times New Roman"/>
          <w:color w:val="000000" w:themeColor="text1"/>
          <w:kern w:val="0"/>
          <w:sz w:val="20"/>
          <w:szCs w:val="20"/>
          <w14:ligatures w14:val="none"/>
        </w:rPr>
        <w:t xml:space="preserve">            </w:t>
      </w:r>
      <w:r w:rsidRPr="00C21573">
        <w:rPr>
          <w:rFonts w:ascii="Times New Roman" w:hAnsi="Times New Roman" w:cs="Times New Roman"/>
          <w:color w:val="000000" w:themeColor="text1"/>
          <w:kern w:val="0"/>
          <w:sz w:val="20"/>
          <w:szCs w:val="20"/>
          <w14:ligatures w14:val="none"/>
        </w:rPr>
        <w:t>Minda Emswiler, Town Clerk</w:t>
      </w:r>
    </w:p>
    <w:p w14:paraId="2A320543"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998C276A"/>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E42121"/>
    <w:multiLevelType w:val="hybridMultilevel"/>
    <w:tmpl w:val="F49210A4"/>
    <w:lvl w:ilvl="0" w:tplc="D21E460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7D1AD96C">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1634172478">
    <w:abstractNumId w:val="1"/>
  </w:num>
  <w:num w:numId="3" w16cid:durableId="214342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E7"/>
    <w:rsid w:val="00084D7E"/>
    <w:rsid w:val="00134EDC"/>
    <w:rsid w:val="002D7DC2"/>
    <w:rsid w:val="00306E68"/>
    <w:rsid w:val="005A654D"/>
    <w:rsid w:val="00615761"/>
    <w:rsid w:val="006477E7"/>
    <w:rsid w:val="006C0587"/>
    <w:rsid w:val="006C3737"/>
    <w:rsid w:val="007226A8"/>
    <w:rsid w:val="007C4706"/>
    <w:rsid w:val="00931A98"/>
    <w:rsid w:val="0094136B"/>
    <w:rsid w:val="00A40DC7"/>
    <w:rsid w:val="00A5182F"/>
    <w:rsid w:val="00AB1872"/>
    <w:rsid w:val="00AD59B2"/>
    <w:rsid w:val="00B55532"/>
    <w:rsid w:val="00BE3C3E"/>
    <w:rsid w:val="00CD09EF"/>
    <w:rsid w:val="00D57CE1"/>
    <w:rsid w:val="00D948F6"/>
    <w:rsid w:val="00E6273A"/>
    <w:rsid w:val="00E73524"/>
    <w:rsid w:val="00F34A7D"/>
    <w:rsid w:val="00F8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5EC9"/>
  <w15:chartTrackingRefBased/>
  <w15:docId w15:val="{76C94D24-921C-4735-8B80-3F5178B8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E7"/>
  </w:style>
  <w:style w:type="paragraph" w:styleId="Heading1">
    <w:name w:val="heading 1"/>
    <w:basedOn w:val="Normal"/>
    <w:next w:val="Normal"/>
    <w:link w:val="Heading1Char"/>
    <w:uiPriority w:val="9"/>
    <w:qFormat/>
    <w:rsid w:val="00647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7E7"/>
    <w:rPr>
      <w:rFonts w:eastAsiaTheme="majorEastAsia" w:cstheme="majorBidi"/>
      <w:color w:val="272727" w:themeColor="text1" w:themeTint="D8"/>
    </w:rPr>
  </w:style>
  <w:style w:type="paragraph" w:styleId="Title">
    <w:name w:val="Title"/>
    <w:basedOn w:val="Normal"/>
    <w:next w:val="Normal"/>
    <w:link w:val="TitleChar"/>
    <w:uiPriority w:val="10"/>
    <w:qFormat/>
    <w:rsid w:val="00647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7E7"/>
    <w:pPr>
      <w:spacing w:before="160"/>
      <w:jc w:val="center"/>
    </w:pPr>
    <w:rPr>
      <w:i/>
      <w:iCs/>
      <w:color w:val="404040" w:themeColor="text1" w:themeTint="BF"/>
    </w:rPr>
  </w:style>
  <w:style w:type="character" w:customStyle="1" w:styleId="QuoteChar">
    <w:name w:val="Quote Char"/>
    <w:basedOn w:val="DefaultParagraphFont"/>
    <w:link w:val="Quote"/>
    <w:uiPriority w:val="29"/>
    <w:rsid w:val="006477E7"/>
    <w:rPr>
      <w:i/>
      <w:iCs/>
      <w:color w:val="404040" w:themeColor="text1" w:themeTint="BF"/>
    </w:rPr>
  </w:style>
  <w:style w:type="paragraph" w:styleId="ListParagraph">
    <w:name w:val="List Paragraph"/>
    <w:basedOn w:val="Normal"/>
    <w:uiPriority w:val="34"/>
    <w:qFormat/>
    <w:rsid w:val="006477E7"/>
    <w:pPr>
      <w:ind w:left="720"/>
      <w:contextualSpacing/>
    </w:pPr>
  </w:style>
  <w:style w:type="character" w:styleId="IntenseEmphasis">
    <w:name w:val="Intense Emphasis"/>
    <w:basedOn w:val="DefaultParagraphFont"/>
    <w:uiPriority w:val="21"/>
    <w:qFormat/>
    <w:rsid w:val="006477E7"/>
    <w:rPr>
      <w:i/>
      <w:iCs/>
      <w:color w:val="0F4761" w:themeColor="accent1" w:themeShade="BF"/>
    </w:rPr>
  </w:style>
  <w:style w:type="paragraph" w:styleId="IntenseQuote">
    <w:name w:val="Intense Quote"/>
    <w:basedOn w:val="Normal"/>
    <w:next w:val="Normal"/>
    <w:link w:val="IntenseQuoteChar"/>
    <w:uiPriority w:val="30"/>
    <w:qFormat/>
    <w:rsid w:val="00647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7E7"/>
    <w:rPr>
      <w:i/>
      <w:iCs/>
      <w:color w:val="0F4761" w:themeColor="accent1" w:themeShade="BF"/>
    </w:rPr>
  </w:style>
  <w:style w:type="character" w:styleId="IntenseReference">
    <w:name w:val="Intense Reference"/>
    <w:basedOn w:val="DefaultParagraphFont"/>
    <w:uiPriority w:val="32"/>
    <w:qFormat/>
    <w:rsid w:val="006477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25</cp:revision>
  <dcterms:created xsi:type="dcterms:W3CDTF">2025-02-24T15:09:00Z</dcterms:created>
  <dcterms:modified xsi:type="dcterms:W3CDTF">2025-02-24T23:44:00Z</dcterms:modified>
</cp:coreProperties>
</file>